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E4D5" w14:textId="5DA39A7B" w:rsidR="000A59C1" w:rsidRDefault="000A59C1" w:rsidP="000A59C1">
      <w:pPr>
        <w:jc w:val="both"/>
        <w:rPr>
          <w:color w:val="45B0E1" w:themeColor="accent1" w:themeTint="99"/>
          <w:u w:val="single"/>
          <w:lang w:val="el-GR"/>
        </w:rPr>
      </w:pPr>
      <w:r>
        <w:rPr>
          <w:color w:val="45B0E1" w:themeColor="accent1" w:themeTint="99"/>
          <w:u w:val="single"/>
          <w:lang w:val="el-GR"/>
        </w:rPr>
        <w:t>Περιγραφή έργου για την Ενίσχυση Εξωστρέφειας Επιχειρήσεων Μέσω Δράσεων Προβολής και Δικτύωσης</w:t>
      </w:r>
    </w:p>
    <w:p w14:paraId="7338BBD9" w14:textId="5A537A47" w:rsidR="005713DA" w:rsidRPr="000A59C1" w:rsidRDefault="000A59C1" w:rsidP="000A59C1">
      <w:pPr>
        <w:spacing w:line="259" w:lineRule="auto"/>
        <w:jc w:val="both"/>
        <w:rPr>
          <w:lang w:val="el-GR"/>
        </w:rPr>
      </w:pPr>
      <w:r w:rsidRPr="00085331">
        <w:rPr>
          <w:lang w:val="el-GR"/>
        </w:rPr>
        <w:t>Η επιχείρηση χρηματοδοτήθηκε από τη Δράση του Προγράμματος «</w:t>
      </w:r>
      <w:r>
        <w:rPr>
          <w:lang w:val="el-GR"/>
        </w:rPr>
        <w:t>Θεσσαλία</w:t>
      </w:r>
      <w:r w:rsidR="008A556E" w:rsidRPr="008A556E">
        <w:rPr>
          <w:lang w:val="el-GR"/>
        </w:rPr>
        <w:t xml:space="preserve"> 2021-2027</w:t>
      </w:r>
      <w:r>
        <w:rPr>
          <w:lang w:val="el-GR"/>
        </w:rPr>
        <w:t>»</w:t>
      </w:r>
      <w:r w:rsidRPr="00085331">
        <w:rPr>
          <w:lang w:val="el-GR"/>
        </w:rPr>
        <w:t xml:space="preserve"> </w:t>
      </w:r>
      <w:r w:rsidR="008A556E" w:rsidRPr="008A556E">
        <w:rPr>
          <w:lang w:val="el-GR"/>
        </w:rPr>
        <w:t>“</w:t>
      </w:r>
      <w:r>
        <w:rPr>
          <w:lang w:val="el-GR"/>
        </w:rPr>
        <w:t>Ενίσχυση Εξωστρέφειας Επιχειρήσεων Μέσω Δράσεων Προβολής και Δικτύωσης</w:t>
      </w:r>
      <w:r w:rsidR="008A556E" w:rsidRPr="008A556E">
        <w:rPr>
          <w:lang w:val="el-GR"/>
        </w:rPr>
        <w:t>”</w:t>
      </w:r>
      <w:r w:rsidRPr="00085331">
        <w:rPr>
          <w:lang w:val="el-GR"/>
        </w:rPr>
        <w:t xml:space="preserve">. Η Δράση στοχεύει στην  </w:t>
      </w:r>
      <w:r w:rsidRPr="000A59C1">
        <w:rPr>
          <w:lang w:val="el-GR"/>
        </w:rPr>
        <w:t>προώθηση της εξωστρέφειας επιχειρήσεων της Περιφέρειας Θεσσαλίας μέσω της συμμετοχής τους σε εμπορικές εκθέσεις που διοργανώνονται στην Ελλάδα, στην ΕΕ καθώς και σε τρίτες χώρες.</w:t>
      </w:r>
    </w:p>
    <w:sectPr w:rsidR="005713DA" w:rsidRPr="000A59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F2"/>
    <w:rsid w:val="000A59C1"/>
    <w:rsid w:val="005713DA"/>
    <w:rsid w:val="007D1F0E"/>
    <w:rsid w:val="008A18F2"/>
    <w:rsid w:val="008A556E"/>
    <w:rsid w:val="00A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8A86"/>
  <w15:chartTrackingRefBased/>
  <w15:docId w15:val="{F2D38EFA-E676-4414-9D8D-8F25EBCB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C1"/>
    <w:pPr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A18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8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18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18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18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18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18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18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18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1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1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1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18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18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18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18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18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1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1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A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18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A1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18F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A18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18F2"/>
    <w:pPr>
      <w:spacing w:line="278" w:lineRule="auto"/>
      <w:ind w:left="720"/>
      <w:contextualSpacing/>
    </w:pPr>
    <w:rPr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8A18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1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A18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1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Βενετσάνος</dc:creator>
  <cp:keywords/>
  <dc:description/>
  <cp:lastModifiedBy>Παναγιώτης Βενετσάνος</cp:lastModifiedBy>
  <cp:revision>3</cp:revision>
  <dcterms:created xsi:type="dcterms:W3CDTF">2025-12-04T08:08:00Z</dcterms:created>
  <dcterms:modified xsi:type="dcterms:W3CDTF">2025-12-04T08:35:00Z</dcterms:modified>
</cp:coreProperties>
</file>