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31"/>
        <w:gridCol w:w="3104"/>
        <w:gridCol w:w="3087"/>
      </w:tblGrid>
      <w:tr w:rsidR="00A14A01" w:rsidRPr="00A113BA" w14:paraId="43FD2ED2" w14:textId="77777777" w:rsidTr="00504C44">
        <w:tc>
          <w:tcPr>
            <w:tcW w:w="3732" w:type="dxa"/>
          </w:tcPr>
          <w:p w14:paraId="494A2FA5" w14:textId="77777777" w:rsidR="00A14A01" w:rsidRPr="00A113BA" w:rsidRDefault="00A14A01" w:rsidP="00A14A01">
            <w:pPr>
              <w:pStyle w:val="a3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4" w:type="dxa"/>
          </w:tcPr>
          <w:p w14:paraId="3E12BAB6" w14:textId="514708DB" w:rsidR="00A14A01" w:rsidRPr="00A113BA" w:rsidRDefault="00A14A01" w:rsidP="00A14A01">
            <w:pPr>
              <w:pStyle w:val="a3"/>
              <w:ind w:hanging="526"/>
              <w:jc w:val="center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7B57FB7A" wp14:editId="7957622A">
                  <wp:extent cx="5238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</w:tcPr>
          <w:p w14:paraId="6F91B5ED" w14:textId="77777777" w:rsidR="00A14A01" w:rsidRPr="00A113BA" w:rsidRDefault="00A14A01" w:rsidP="00A14A01">
            <w:pPr>
              <w:pStyle w:val="a3"/>
              <w:jc w:val="center"/>
              <w:rPr>
                <w:b/>
                <w:bCs/>
                <w:sz w:val="16"/>
              </w:rPr>
            </w:pPr>
          </w:p>
        </w:tc>
      </w:tr>
    </w:tbl>
    <w:p w14:paraId="62FA1384" w14:textId="77777777" w:rsidR="003824AF" w:rsidRDefault="003824AF" w:rsidP="00A14A01">
      <w:pPr>
        <w:pStyle w:val="3"/>
        <w:ind w:left="720"/>
        <w:jc w:val="center"/>
      </w:pPr>
    </w:p>
    <w:p w14:paraId="2ECB9801" w14:textId="77777777" w:rsidR="00A14A01" w:rsidRDefault="003824AF" w:rsidP="00A14A01">
      <w:pPr>
        <w:pStyle w:val="3"/>
        <w:jc w:val="center"/>
      </w:pPr>
      <w:r w:rsidRPr="00A113BA">
        <w:t>ΥΠΕΥΘΥΝΗ ΔΗΛΩΣΗ</w:t>
      </w:r>
    </w:p>
    <w:p w14:paraId="53932B2A" w14:textId="77777777" w:rsidR="003824AF" w:rsidRPr="00A113BA" w:rsidRDefault="003824AF" w:rsidP="00A14A01">
      <w:pPr>
        <w:pStyle w:val="3"/>
        <w:spacing w:before="120"/>
        <w:jc w:val="center"/>
        <w:rPr>
          <w:vertAlign w:val="superscript"/>
        </w:rPr>
      </w:pPr>
      <w:r w:rsidRPr="00A113BA">
        <w:rPr>
          <w:vertAlign w:val="superscript"/>
        </w:rPr>
        <w:t>(άρθρο 8 Ν.1599/1986)</w:t>
      </w:r>
    </w:p>
    <w:p w14:paraId="4FEBCB11" w14:textId="77777777" w:rsidR="003824AF" w:rsidRPr="00A14A01" w:rsidRDefault="003824AF" w:rsidP="00245478">
      <w:pPr>
        <w:pStyle w:val="21"/>
        <w:spacing w:after="60" w:line="240" w:lineRule="auto"/>
        <w:rPr>
          <w:sz w:val="16"/>
        </w:rPr>
      </w:pPr>
      <w:r w:rsidRPr="00A14A01">
        <w:rPr>
          <w:sz w:val="16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A14A01">
        <w:rPr>
          <w:sz w:val="14"/>
        </w:rPr>
        <w:t>(άρθρο 8 παρ. 4 Ν. 1599/1986)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284"/>
        <w:gridCol w:w="1304"/>
        <w:gridCol w:w="851"/>
        <w:gridCol w:w="1247"/>
        <w:gridCol w:w="1021"/>
        <w:gridCol w:w="194"/>
        <w:gridCol w:w="720"/>
        <w:gridCol w:w="540"/>
        <w:gridCol w:w="540"/>
        <w:gridCol w:w="841"/>
      </w:tblGrid>
      <w:tr w:rsidR="003824AF" w:rsidRPr="00A113BA" w14:paraId="164FBAF3" w14:textId="77777777" w:rsidTr="008B6E47">
        <w:trPr>
          <w:cantSplit/>
          <w:trHeight w:val="391"/>
        </w:trPr>
        <w:tc>
          <w:tcPr>
            <w:tcW w:w="1368" w:type="dxa"/>
            <w:vAlign w:val="center"/>
          </w:tcPr>
          <w:p w14:paraId="23DA18BB" w14:textId="77777777" w:rsidR="003824AF" w:rsidRPr="00A113B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A113BA">
              <w:rPr>
                <w:rFonts w:ascii="Arial" w:hAnsi="Arial" w:cs="Arial"/>
                <w:sz w:val="20"/>
                <w:szCs w:val="20"/>
              </w:rPr>
              <w:t>ΠΡΟΣ</w:t>
            </w:r>
            <w:r w:rsidRPr="00A113BA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A113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50" w:type="dxa"/>
            <w:gridSpan w:val="12"/>
            <w:vAlign w:val="center"/>
          </w:tcPr>
          <w:p w14:paraId="00F37157" w14:textId="77777777" w:rsidR="003824AF" w:rsidRPr="007B0C5A" w:rsidRDefault="00F823FA" w:rsidP="00504C44">
            <w:pPr>
              <w:spacing w:before="80" w:after="8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ΕΦΕΠΑΕ</w:t>
            </w:r>
          </w:p>
        </w:tc>
      </w:tr>
      <w:tr w:rsidR="003824AF" w:rsidRPr="007B0C5A" w14:paraId="667A3267" w14:textId="77777777" w:rsidTr="00504C44">
        <w:trPr>
          <w:cantSplit/>
          <w:trHeight w:val="415"/>
        </w:trPr>
        <w:tc>
          <w:tcPr>
            <w:tcW w:w="1368" w:type="dxa"/>
            <w:vAlign w:val="center"/>
          </w:tcPr>
          <w:p w14:paraId="0BC3B36E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Ο – Η Όνομα:</w:t>
            </w:r>
          </w:p>
        </w:tc>
        <w:tc>
          <w:tcPr>
            <w:tcW w:w="3447" w:type="dxa"/>
            <w:gridSpan w:val="5"/>
            <w:vAlign w:val="center"/>
          </w:tcPr>
          <w:p w14:paraId="6DC735F2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E6D8934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Επώνυμο:</w:t>
            </w:r>
          </w:p>
        </w:tc>
        <w:tc>
          <w:tcPr>
            <w:tcW w:w="3856" w:type="dxa"/>
            <w:gridSpan w:val="6"/>
            <w:vAlign w:val="center"/>
          </w:tcPr>
          <w:p w14:paraId="1B354A90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2BFBE3DD" w14:textId="77777777" w:rsidTr="008B6E47">
        <w:trPr>
          <w:cantSplit/>
          <w:trHeight w:val="99"/>
        </w:trPr>
        <w:tc>
          <w:tcPr>
            <w:tcW w:w="2660" w:type="dxa"/>
            <w:gridSpan w:val="4"/>
            <w:vAlign w:val="center"/>
          </w:tcPr>
          <w:p w14:paraId="78EC8D2E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 xml:space="preserve">Όνομα και Επώνυμο Πατέρα: </w:t>
            </w:r>
          </w:p>
        </w:tc>
        <w:tc>
          <w:tcPr>
            <w:tcW w:w="7258" w:type="dxa"/>
            <w:gridSpan w:val="9"/>
            <w:vAlign w:val="center"/>
          </w:tcPr>
          <w:p w14:paraId="25F10FE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67F98ECF" w14:textId="77777777" w:rsidTr="008B6E47">
        <w:trPr>
          <w:cantSplit/>
          <w:trHeight w:val="99"/>
        </w:trPr>
        <w:tc>
          <w:tcPr>
            <w:tcW w:w="2660" w:type="dxa"/>
            <w:gridSpan w:val="4"/>
            <w:vAlign w:val="center"/>
          </w:tcPr>
          <w:p w14:paraId="7961720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Όνομα και Επώνυμο Μητέρας:</w:t>
            </w:r>
          </w:p>
        </w:tc>
        <w:tc>
          <w:tcPr>
            <w:tcW w:w="7258" w:type="dxa"/>
            <w:gridSpan w:val="9"/>
            <w:vAlign w:val="center"/>
          </w:tcPr>
          <w:p w14:paraId="2A610B4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7CCBD741" w14:textId="77777777" w:rsidTr="008B6E47">
        <w:trPr>
          <w:cantSplit/>
        </w:trPr>
        <w:tc>
          <w:tcPr>
            <w:tcW w:w="2660" w:type="dxa"/>
            <w:gridSpan w:val="4"/>
            <w:vAlign w:val="center"/>
          </w:tcPr>
          <w:p w14:paraId="6BE87F00" w14:textId="77777777" w:rsidR="003824AF" w:rsidRPr="007B0C5A" w:rsidRDefault="003824AF" w:rsidP="00504C44">
            <w:pPr>
              <w:spacing w:before="80" w:after="80"/>
              <w:ind w:right="-2332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Ημερομηνία γέννησης</w:t>
            </w:r>
            <w:r w:rsidRPr="007B0C5A">
              <w:rPr>
                <w:rFonts w:ascii="Arial" w:hAnsi="Arial" w:cs="Arial"/>
                <w:sz w:val="18"/>
                <w:vertAlign w:val="superscript"/>
              </w:rPr>
              <w:t>(2)</w:t>
            </w:r>
            <w:r w:rsidRPr="007B0C5A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7258" w:type="dxa"/>
            <w:gridSpan w:val="9"/>
            <w:vAlign w:val="center"/>
          </w:tcPr>
          <w:p w14:paraId="515D211B" w14:textId="77777777" w:rsidR="003824AF" w:rsidRPr="007B0C5A" w:rsidRDefault="003824AF" w:rsidP="00504C44">
            <w:pPr>
              <w:spacing w:before="80" w:after="80"/>
              <w:ind w:right="-2332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30C279C4" w14:textId="77777777" w:rsidTr="008B6E47">
        <w:trPr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FA3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Τόπος Γέννησης: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FF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56376DDC" w14:textId="77777777" w:rsidTr="00504C44">
        <w:trPr>
          <w:cantSplit/>
        </w:trPr>
        <w:tc>
          <w:tcPr>
            <w:tcW w:w="2660" w:type="dxa"/>
            <w:gridSpan w:val="4"/>
            <w:vAlign w:val="center"/>
          </w:tcPr>
          <w:p w14:paraId="2FC615E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Αριθμός Δελτίου Ταυτότητας:</w:t>
            </w:r>
          </w:p>
        </w:tc>
        <w:tc>
          <w:tcPr>
            <w:tcW w:w="2155" w:type="dxa"/>
            <w:gridSpan w:val="2"/>
            <w:vAlign w:val="center"/>
          </w:tcPr>
          <w:p w14:paraId="5D43974F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510A1B9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3856" w:type="dxa"/>
            <w:gridSpan w:val="6"/>
            <w:vAlign w:val="center"/>
          </w:tcPr>
          <w:p w14:paraId="6A18D886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4EAB61F3" w14:textId="77777777" w:rsidTr="00504C44">
        <w:trPr>
          <w:cantSplit/>
        </w:trPr>
        <w:tc>
          <w:tcPr>
            <w:tcW w:w="1697" w:type="dxa"/>
            <w:gridSpan w:val="2"/>
            <w:vAlign w:val="center"/>
          </w:tcPr>
          <w:p w14:paraId="277E815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Τόπος Κατοικίας:</w:t>
            </w:r>
          </w:p>
        </w:tc>
        <w:tc>
          <w:tcPr>
            <w:tcW w:w="2267" w:type="dxa"/>
            <w:gridSpan w:val="3"/>
            <w:vAlign w:val="center"/>
          </w:tcPr>
          <w:p w14:paraId="3B33C596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C2FD812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Οδός:</w:t>
            </w:r>
          </w:p>
        </w:tc>
        <w:tc>
          <w:tcPr>
            <w:tcW w:w="2462" w:type="dxa"/>
            <w:gridSpan w:val="3"/>
            <w:vAlign w:val="center"/>
          </w:tcPr>
          <w:p w14:paraId="6280F67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87B26F8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40" w:type="dxa"/>
            <w:vAlign w:val="center"/>
          </w:tcPr>
          <w:p w14:paraId="7792AA5E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09ED3C8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841" w:type="dxa"/>
            <w:vAlign w:val="center"/>
          </w:tcPr>
          <w:p w14:paraId="782F6E6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336D8D66" w14:textId="77777777" w:rsidTr="00504C44">
        <w:trPr>
          <w:cantSplit/>
          <w:trHeight w:val="520"/>
        </w:trPr>
        <w:tc>
          <w:tcPr>
            <w:tcW w:w="2376" w:type="dxa"/>
            <w:gridSpan w:val="3"/>
            <w:vAlign w:val="center"/>
          </w:tcPr>
          <w:p w14:paraId="1FD97CEC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Αρ. Τηλεομοιοτύπου (</w:t>
            </w:r>
            <w:r w:rsidRPr="007B0C5A">
              <w:rPr>
                <w:rFonts w:ascii="Arial" w:hAnsi="Arial" w:cs="Arial"/>
                <w:sz w:val="18"/>
                <w:lang w:val="en-US"/>
              </w:rPr>
              <w:t>Fax</w:t>
            </w:r>
            <w:r w:rsidRPr="007B0C5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439" w:type="dxa"/>
            <w:gridSpan w:val="3"/>
            <w:vAlign w:val="center"/>
          </w:tcPr>
          <w:p w14:paraId="759A34CF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7E8E98D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Δ/νση Ηλεκτρ. Ταχυδρομείου</w:t>
            </w:r>
            <w:r w:rsidR="00504C44">
              <w:rPr>
                <w:rFonts w:ascii="Arial" w:hAnsi="Arial" w:cs="Arial"/>
                <w:sz w:val="18"/>
              </w:rPr>
              <w:t xml:space="preserve"> </w:t>
            </w:r>
            <w:r w:rsidRPr="007B0C5A">
              <w:rPr>
                <w:rFonts w:ascii="Arial" w:hAnsi="Arial" w:cs="Arial"/>
                <w:sz w:val="18"/>
              </w:rPr>
              <w:t>(Ε</w:t>
            </w:r>
            <w:r w:rsidRPr="007B0C5A">
              <w:rPr>
                <w:rFonts w:ascii="Arial" w:hAnsi="Arial" w:cs="Arial"/>
                <w:sz w:val="18"/>
                <w:lang w:val="en-US"/>
              </w:rPr>
              <w:t>mail</w:t>
            </w:r>
            <w:r w:rsidRPr="007B0C5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835" w:type="dxa"/>
            <w:gridSpan w:val="5"/>
            <w:vAlign w:val="center"/>
          </w:tcPr>
          <w:p w14:paraId="7D54A5E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0CD64CE9" w14:textId="77777777" w:rsidR="003824AF" w:rsidRDefault="003824AF" w:rsidP="00734BA3">
      <w:pPr>
        <w:spacing w:line="288" w:lineRule="auto"/>
        <w:rPr>
          <w:sz w:val="16"/>
        </w:rPr>
      </w:pPr>
    </w:p>
    <w:p w14:paraId="14514BBB" w14:textId="5498937E" w:rsidR="003824AF" w:rsidRDefault="00943EE2" w:rsidP="00734BA3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 xml:space="preserve">Με ατομική μου ευθύνη και γνωρίζοντας τις κυρώσεις </w:t>
      </w:r>
      <w:r w:rsidRPr="007B0C5A">
        <w:rPr>
          <w:rFonts w:ascii="Arial" w:hAnsi="Arial" w:cs="Arial"/>
          <w:sz w:val="20"/>
          <w:szCs w:val="20"/>
          <w:vertAlign w:val="superscript"/>
        </w:rPr>
        <w:t>(3)</w:t>
      </w:r>
      <w:r w:rsidRPr="007B0C5A">
        <w:rPr>
          <w:rFonts w:ascii="Arial" w:hAnsi="Arial" w:cs="Arial"/>
          <w:sz w:val="20"/>
          <w:szCs w:val="20"/>
        </w:rPr>
        <w:t>, που προβλέπο</w:t>
      </w:r>
      <w:r>
        <w:rPr>
          <w:rFonts w:ascii="Arial" w:hAnsi="Arial" w:cs="Arial"/>
          <w:sz w:val="20"/>
          <w:szCs w:val="20"/>
        </w:rPr>
        <w:t xml:space="preserve">νται από τις διατάξεις της παρ. </w:t>
      </w:r>
      <w:r w:rsidRPr="007B0C5A">
        <w:rPr>
          <w:rFonts w:ascii="Arial" w:hAnsi="Arial" w:cs="Arial"/>
          <w:sz w:val="20"/>
          <w:szCs w:val="20"/>
        </w:rPr>
        <w:t xml:space="preserve">6 του άρθρου 22 του Ν. 1599/1986, </w:t>
      </w:r>
      <w:r>
        <w:rPr>
          <w:rFonts w:ascii="Arial" w:hAnsi="Arial" w:cs="Arial"/>
          <w:sz w:val="20"/>
          <w:szCs w:val="20"/>
        </w:rPr>
        <w:t xml:space="preserve">ως </w:t>
      </w:r>
      <w:r w:rsidRPr="008E2355">
        <w:rPr>
          <w:rFonts w:ascii="Arial" w:hAnsi="Arial" w:cs="Arial"/>
          <w:sz w:val="20"/>
          <w:szCs w:val="20"/>
        </w:rPr>
        <w:t>νόμιμος εκπρόσωπος</w:t>
      </w:r>
      <w:r w:rsidR="00F823FA" w:rsidRPr="008E2355">
        <w:rPr>
          <w:rFonts w:ascii="Arial" w:hAnsi="Arial" w:cs="Arial"/>
          <w:sz w:val="20"/>
          <w:szCs w:val="20"/>
        </w:rPr>
        <w:t xml:space="preserve"> / ιδιοκτήτης</w:t>
      </w:r>
      <w:r w:rsidRPr="008E23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της επιχείρησης ………</w:t>
      </w:r>
      <w:r w:rsidR="002017C5" w:rsidRPr="00F823F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BD5FA2">
        <w:rPr>
          <w:rFonts w:ascii="Arial" w:hAnsi="Arial" w:cs="Arial"/>
          <w:sz w:val="20"/>
          <w:szCs w:val="20"/>
        </w:rPr>
        <w:t>……</w:t>
      </w:r>
      <w:r w:rsidR="00504C44">
        <w:rPr>
          <w:rFonts w:ascii="Arial" w:hAnsi="Arial" w:cs="Arial"/>
          <w:sz w:val="20"/>
          <w:szCs w:val="20"/>
        </w:rPr>
        <w:t>…</w:t>
      </w:r>
      <w:r w:rsidR="00BD5FA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……..  με ΑΦΜ ………………</w:t>
      </w:r>
      <w:r w:rsidR="00504C44">
        <w:rPr>
          <w:rFonts w:ascii="Arial" w:hAnsi="Arial" w:cs="Arial"/>
          <w:sz w:val="20"/>
          <w:szCs w:val="20"/>
        </w:rPr>
        <w:t>……..</w:t>
      </w:r>
      <w:r w:rsidR="002017C5">
        <w:rPr>
          <w:rFonts w:ascii="Arial" w:hAnsi="Arial" w:cs="Arial"/>
          <w:sz w:val="20"/>
          <w:szCs w:val="20"/>
        </w:rPr>
        <w:t>…</w:t>
      </w:r>
      <w:r w:rsidR="00504C44">
        <w:rPr>
          <w:rFonts w:ascii="Arial" w:hAnsi="Arial" w:cs="Arial"/>
          <w:sz w:val="20"/>
          <w:szCs w:val="20"/>
        </w:rPr>
        <w:t>……</w:t>
      </w:r>
      <w:r w:rsidR="002017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B0C5A">
        <w:rPr>
          <w:rFonts w:ascii="Arial" w:hAnsi="Arial" w:cs="Arial"/>
          <w:sz w:val="20"/>
          <w:szCs w:val="20"/>
        </w:rPr>
        <w:t xml:space="preserve">η οποία </w:t>
      </w:r>
      <w:r>
        <w:rPr>
          <w:rFonts w:ascii="Arial" w:hAnsi="Arial" w:cs="Arial"/>
          <w:sz w:val="20"/>
          <w:szCs w:val="20"/>
        </w:rPr>
        <w:t xml:space="preserve">είναι δικαιούχος της πράξης με κωδικό έργου </w:t>
      </w:r>
      <w:r w:rsidR="008E2355">
        <w:rPr>
          <w:rFonts w:ascii="Arial" w:hAnsi="Arial" w:cs="Arial"/>
          <w:sz w:val="20"/>
          <w:szCs w:val="20"/>
        </w:rPr>
        <w:t>ΘΕΣΕ</w:t>
      </w:r>
      <w:r w:rsidR="00251113">
        <w:rPr>
          <w:rFonts w:ascii="Arial" w:hAnsi="Arial" w:cs="Arial"/>
          <w:sz w:val="20"/>
          <w:szCs w:val="20"/>
        </w:rPr>
        <w:t>4</w:t>
      </w:r>
      <w:r w:rsidR="008E235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………</w:t>
      </w:r>
      <w:r w:rsidR="00504C4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…. στη </w:t>
      </w:r>
      <w:r w:rsidRPr="007B0C5A">
        <w:rPr>
          <w:rFonts w:ascii="Arial" w:hAnsi="Arial" w:cs="Arial"/>
          <w:sz w:val="20"/>
          <w:szCs w:val="20"/>
        </w:rPr>
        <w:t>Δράση</w:t>
      </w:r>
      <w:r>
        <w:rPr>
          <w:rFonts w:ascii="Arial" w:hAnsi="Arial" w:cs="Arial"/>
          <w:sz w:val="20"/>
          <w:szCs w:val="20"/>
        </w:rPr>
        <w:t xml:space="preserve"> </w:t>
      </w:r>
      <w:r w:rsidR="00F823FA" w:rsidRPr="007B0C85">
        <w:rPr>
          <w:rFonts w:ascii="Arial" w:hAnsi="Arial" w:cs="Arial"/>
          <w:b/>
          <w:bCs/>
          <w:sz w:val="20"/>
          <w:szCs w:val="20"/>
        </w:rPr>
        <w:t>«</w:t>
      </w:r>
      <w:r w:rsidR="008E2355" w:rsidRPr="007B0C85">
        <w:rPr>
          <w:rFonts w:ascii="Arial" w:hAnsi="Arial" w:cs="Arial"/>
          <w:b/>
          <w:bCs/>
          <w:sz w:val="20"/>
          <w:szCs w:val="20"/>
        </w:rPr>
        <w:t>Ενίσχυση μικρών και πολύ μικρών Επιχειρήσεων που επλήγησαν από τον Covid-19 στη Θεσσαλία</w:t>
      </w:r>
      <w:r w:rsidR="00A07138" w:rsidRPr="007B0C8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38" w:rsidRPr="002E78A5">
        <w:rPr>
          <w:rFonts w:ascii="Arial" w:hAnsi="Arial" w:cs="Arial"/>
          <w:b/>
          <w:bCs/>
          <w:sz w:val="20"/>
          <w:szCs w:val="20"/>
        </w:rPr>
        <w:t>– “ΑΝΑΣΑ</w:t>
      </w:r>
      <w:r w:rsidR="00251113">
        <w:rPr>
          <w:rFonts w:ascii="Arial" w:hAnsi="Arial" w:cs="Arial"/>
          <w:b/>
          <w:bCs/>
          <w:sz w:val="20"/>
          <w:szCs w:val="20"/>
        </w:rPr>
        <w:t xml:space="preserve"> ΙΙ</w:t>
      </w:r>
      <w:r w:rsidR="00A07138" w:rsidRPr="002E78A5">
        <w:rPr>
          <w:rFonts w:ascii="Arial" w:hAnsi="Arial" w:cs="Arial"/>
          <w:b/>
          <w:bCs/>
          <w:sz w:val="20"/>
          <w:szCs w:val="20"/>
        </w:rPr>
        <w:t>”</w:t>
      </w:r>
      <w:r w:rsidR="00F823FA" w:rsidRPr="002E78A5">
        <w:rPr>
          <w:rFonts w:ascii="Arial" w:hAnsi="Arial" w:cs="Arial"/>
          <w:b/>
          <w:bCs/>
          <w:sz w:val="20"/>
          <w:szCs w:val="20"/>
        </w:rPr>
        <w:t>»</w:t>
      </w:r>
      <w:r w:rsidR="00F823FA" w:rsidRPr="002E78A5">
        <w:rPr>
          <w:rFonts w:ascii="Arial" w:hAnsi="Arial" w:cs="Arial"/>
          <w:sz w:val="20"/>
          <w:szCs w:val="20"/>
        </w:rPr>
        <w:t xml:space="preserve"> </w:t>
      </w:r>
      <w:r w:rsidR="007B0C85" w:rsidRPr="002E78A5">
        <w:rPr>
          <w:rFonts w:ascii="Arial" w:hAnsi="Arial" w:cs="Arial"/>
          <w:sz w:val="20"/>
          <w:szCs w:val="20"/>
        </w:rPr>
        <w:t xml:space="preserve">του Π.Ε.Π. Θεσσαλίας 2014-2020, </w:t>
      </w:r>
      <w:r w:rsidRPr="002E78A5">
        <w:rPr>
          <w:rFonts w:ascii="Arial" w:hAnsi="Arial" w:cs="Arial"/>
          <w:sz w:val="20"/>
          <w:szCs w:val="20"/>
        </w:rPr>
        <w:t xml:space="preserve">δηλώνω </w:t>
      </w:r>
      <w:r w:rsidRPr="007B0C5A">
        <w:rPr>
          <w:rFonts w:ascii="Arial" w:hAnsi="Arial" w:cs="Arial"/>
          <w:sz w:val="20"/>
          <w:szCs w:val="20"/>
        </w:rPr>
        <w:t>ότι:</w:t>
      </w:r>
    </w:p>
    <w:p w14:paraId="6DD5F352" w14:textId="77777777" w:rsidR="00073D64" w:rsidRPr="00706B85" w:rsidRDefault="00073D64" w:rsidP="00073D64">
      <w:pPr>
        <w:spacing w:line="276" w:lineRule="auto"/>
        <w:contextualSpacing/>
        <w:jc w:val="both"/>
        <w:rPr>
          <w:rFonts w:eastAsia="Arial" w:cs="Calibri"/>
          <w:bCs/>
          <w:color w:val="000000"/>
        </w:rPr>
      </w:pPr>
      <w:r w:rsidRPr="00A758B0">
        <w:rPr>
          <w:rFonts w:eastAsia="Arial" w:cs="Calibri"/>
          <w:b/>
          <w:color w:val="000000"/>
        </w:rPr>
        <w:t>α)</w:t>
      </w:r>
      <w:r>
        <w:rPr>
          <w:rFonts w:eastAsia="Arial" w:cs="Calibri"/>
          <w:bCs/>
          <w:color w:val="000000"/>
        </w:rPr>
        <w:t xml:space="preserve">  </w:t>
      </w:r>
      <w:r w:rsidRPr="00706B85">
        <w:rPr>
          <w:rFonts w:eastAsia="Arial" w:cs="Calibri"/>
          <w:bCs/>
          <w:color w:val="000000"/>
        </w:rPr>
        <w:t xml:space="preserve">το συνολικό ποσό της δημόσιας χρηματοδότησης που θα λάβει η επιχείρηση (σε επίπεδο “δεδομένης επιχείρησης” όπως αυτή ορίζεται από την Κοινοτική νομοθεσία και νομολογία) από τη συγκεκριμένη δράση, συναθροιζόμενη με κάθε άλλη ενίσχυση που </w:t>
      </w:r>
      <w:r>
        <w:rPr>
          <w:rFonts w:eastAsia="Arial" w:cs="Calibri"/>
          <w:bCs/>
          <w:color w:val="000000"/>
        </w:rPr>
        <w:t xml:space="preserve">λαμβάνει </w:t>
      </w:r>
      <w:r w:rsidRPr="00706B85">
        <w:rPr>
          <w:rFonts w:eastAsia="Arial" w:cs="Calibri"/>
          <w:bCs/>
          <w:color w:val="000000"/>
        </w:rPr>
        <w:t xml:space="preserve">δυνάμει </w:t>
      </w:r>
      <w:r w:rsidRPr="00084075">
        <w:rPr>
          <w:rFonts w:eastAsia="Arial" w:cs="Calibri"/>
          <w:bCs/>
        </w:rPr>
        <w:t>και που σωρεύει με</w:t>
      </w:r>
      <w:r w:rsidRPr="003C4CA4">
        <w:rPr>
          <w:rFonts w:eastAsia="Arial" w:cs="Calibri"/>
          <w:bCs/>
          <w:color w:val="000000"/>
        </w:rPr>
        <w:t xml:space="preserve"> τον</w:t>
      </w:r>
      <w:r>
        <w:rPr>
          <w:rFonts w:eastAsia="Arial" w:cs="Calibri"/>
          <w:bCs/>
          <w:color w:val="000000"/>
        </w:rPr>
        <w:t xml:space="preserve"> Καν. 1407/2013 (</w:t>
      </w:r>
      <w:r>
        <w:rPr>
          <w:rFonts w:eastAsia="Arial" w:cs="Calibri"/>
          <w:bCs/>
          <w:color w:val="000000"/>
          <w:lang w:val="en-US"/>
        </w:rPr>
        <w:t>de</w:t>
      </w:r>
      <w:r w:rsidRPr="00766941">
        <w:rPr>
          <w:rFonts w:eastAsia="Arial" w:cs="Calibri"/>
          <w:bCs/>
          <w:color w:val="000000"/>
        </w:rPr>
        <w:t xml:space="preserve"> </w:t>
      </w:r>
      <w:r>
        <w:rPr>
          <w:rFonts w:eastAsia="Arial" w:cs="Calibri"/>
          <w:bCs/>
          <w:color w:val="000000"/>
          <w:lang w:val="en-US"/>
        </w:rPr>
        <w:t>minimis</w:t>
      </w:r>
      <w:r w:rsidRPr="00766941">
        <w:rPr>
          <w:rFonts w:eastAsia="Arial" w:cs="Calibri"/>
          <w:bCs/>
          <w:color w:val="000000"/>
        </w:rPr>
        <w:t xml:space="preserve">) </w:t>
      </w:r>
      <w:r w:rsidRPr="00706B85">
        <w:rPr>
          <w:rFonts w:eastAsia="Arial" w:cs="Calibri"/>
          <w:bCs/>
          <w:color w:val="000000"/>
        </w:rPr>
        <w:t xml:space="preserve">δεν ξεπερνάει </w:t>
      </w:r>
      <w:r>
        <w:rPr>
          <w:rFonts w:eastAsia="Arial" w:cs="Calibri"/>
          <w:bCs/>
          <w:color w:val="000000"/>
        </w:rPr>
        <w:t>τα επιτρεπτά όρια</w:t>
      </w:r>
      <w:r w:rsidRPr="00706B85">
        <w:rPr>
          <w:rFonts w:eastAsia="Arial" w:cs="Calibri"/>
          <w:bCs/>
          <w:color w:val="000000"/>
        </w:rPr>
        <w:t>.</w:t>
      </w:r>
    </w:p>
    <w:p w14:paraId="43E489CC" w14:textId="77777777" w:rsidR="00073D64" w:rsidRPr="00706B85" w:rsidRDefault="00073D64" w:rsidP="00073D64">
      <w:pPr>
        <w:spacing w:line="276" w:lineRule="auto"/>
        <w:contextualSpacing/>
        <w:jc w:val="both"/>
        <w:rPr>
          <w:rFonts w:eastAsia="Arial" w:cs="Calibri"/>
          <w:color w:val="000000"/>
        </w:rPr>
      </w:pPr>
      <w:r w:rsidRPr="00A758B0">
        <w:rPr>
          <w:rFonts w:eastAsia="Arial" w:cs="Calibri"/>
          <w:b/>
          <w:color w:val="000000"/>
        </w:rPr>
        <w:t>β)</w:t>
      </w:r>
      <w:r>
        <w:rPr>
          <w:rFonts w:eastAsia="Arial" w:cs="Calibri"/>
          <w:bCs/>
          <w:color w:val="000000"/>
        </w:rPr>
        <w:t xml:space="preserve"> </w:t>
      </w:r>
      <w:r w:rsidRPr="00706B85">
        <w:rPr>
          <w:rFonts w:eastAsia="Arial" w:cs="Calibri"/>
          <w:bCs/>
          <w:color w:val="000000"/>
        </w:rPr>
        <w:t xml:space="preserve">ότι </w:t>
      </w:r>
      <w:r w:rsidRPr="00706B85">
        <w:rPr>
          <w:rFonts w:eastAsia="Arial" w:cs="Calibri"/>
          <w:b/>
          <w:bCs/>
          <w:color w:val="000000"/>
        </w:rPr>
        <w:t xml:space="preserve">δεν έχει γίνει </w:t>
      </w:r>
      <w:r w:rsidRPr="00530CF3">
        <w:rPr>
          <w:rFonts w:eastAsia="Arial" w:cs="Calibri"/>
          <w:b/>
          <w:bCs/>
        </w:rPr>
        <w:t>περαιτέρω της υποβολής αίτησης χρηματοδότησης τροποποίηση</w:t>
      </w:r>
      <w:r w:rsidRPr="00706B85">
        <w:rPr>
          <w:rFonts w:eastAsia="Arial" w:cs="Calibri"/>
          <w:b/>
          <w:bCs/>
          <w:color w:val="000000"/>
        </w:rPr>
        <w:t xml:space="preserve"> του καταστατικού</w:t>
      </w:r>
      <w:r w:rsidRPr="00706B85">
        <w:rPr>
          <w:rFonts w:eastAsia="Arial" w:cs="Calibri"/>
          <w:color w:val="000000"/>
        </w:rPr>
        <w:t>, με αναφορά στον αριθμό της τελευταίας τροποποίηση</w:t>
      </w:r>
      <w:r w:rsidRPr="00706B85">
        <w:rPr>
          <w:rFonts w:eastAsia="Arial" w:cs="Calibri"/>
        </w:rPr>
        <w:t>ς.</w:t>
      </w:r>
    </w:p>
    <w:p w14:paraId="31873E70" w14:textId="77777777" w:rsidR="00073D64" w:rsidRPr="00530CF3" w:rsidRDefault="00073D64" w:rsidP="00073D64">
      <w:pPr>
        <w:contextualSpacing/>
        <w:jc w:val="both"/>
        <w:rPr>
          <w:rFonts w:eastAsia="Arial" w:cs="Calibri"/>
        </w:rPr>
      </w:pPr>
      <w:bookmarkStart w:id="0" w:name="_Hlk95314821"/>
      <w:r w:rsidRPr="005256E0">
        <w:rPr>
          <w:rFonts w:eastAsia="Arial" w:cs="Calibri"/>
          <w:b/>
          <w:bCs/>
          <w:i/>
          <w:iCs/>
          <w:color w:val="0070C0"/>
        </w:rPr>
        <w:t xml:space="preserve">   Ή</w:t>
      </w:r>
      <w:r>
        <w:rPr>
          <w:rFonts w:eastAsia="Arial" w:cs="Calibri"/>
          <w:color w:val="000000"/>
        </w:rPr>
        <w:t xml:space="preserve"> </w:t>
      </w:r>
      <w:bookmarkEnd w:id="0"/>
      <w:r w:rsidRPr="00706B85">
        <w:rPr>
          <w:rFonts w:eastAsia="Arial" w:cs="Calibri"/>
          <w:color w:val="000000"/>
        </w:rPr>
        <w:t xml:space="preserve">Σε περίπτωση που έχει τροποποιηθεί το </w:t>
      </w:r>
      <w:r w:rsidRPr="00530CF3">
        <w:rPr>
          <w:rFonts w:eastAsia="Arial" w:cs="Calibri"/>
        </w:rPr>
        <w:t>καταστατικό της επιχείρησης μεταγενέστερα της υποβολής αίτησης χρηματοδότησης, τότε αναγράφεται η τροποποίησή του στην Υ.Δ. και αναφέρεται η «επισυναπτόμενη στην Υ.Δ.» προσκόμιση επικυρωμένου από το Γ.Ε.ΜΗ. αντιγράφου του τελευταίου (κωδικοποιημένου) καταστατικού ή το σύνολο των τροποποιήσεων του καταστατικού από την ημερομηνία υποβολής της αίτησης χρηματοδότησης, εφόσον δεν υφίσταται κωδικοποιημένο (εξαιρούνται οι ατομικές επιχειρήσεις) που πρέπει να υποβληθούν.</w:t>
      </w:r>
    </w:p>
    <w:p w14:paraId="2C7314AC" w14:textId="77777777" w:rsidR="00073D64" w:rsidRPr="00530CF3" w:rsidRDefault="00073D64" w:rsidP="00073D64">
      <w:pPr>
        <w:spacing w:line="276" w:lineRule="auto"/>
        <w:contextualSpacing/>
        <w:jc w:val="both"/>
        <w:rPr>
          <w:rFonts w:eastAsia="Arial" w:cs="Calibri"/>
        </w:rPr>
      </w:pPr>
      <w:r>
        <w:rPr>
          <w:rFonts w:eastAsia="Arial" w:cs="Calibri"/>
          <w:b/>
          <w:color w:val="000000"/>
        </w:rPr>
        <w:t>γ</w:t>
      </w:r>
      <w:r w:rsidRPr="00A758B0">
        <w:rPr>
          <w:rFonts w:eastAsia="Arial" w:cs="Calibri"/>
          <w:b/>
          <w:color w:val="000000"/>
        </w:rPr>
        <w:t>)</w:t>
      </w:r>
      <w:r>
        <w:rPr>
          <w:rFonts w:eastAsia="Arial" w:cs="Calibri"/>
          <w:bCs/>
          <w:color w:val="000000"/>
        </w:rPr>
        <w:t xml:space="preserve"> </w:t>
      </w:r>
      <w:r w:rsidRPr="00706B85">
        <w:rPr>
          <w:rFonts w:eastAsia="Arial" w:cs="Calibri"/>
          <w:bCs/>
          <w:color w:val="000000"/>
        </w:rPr>
        <w:t>ότι</w:t>
      </w:r>
      <w:r w:rsidRPr="00706B85">
        <w:rPr>
          <w:rFonts w:cs="Calibri"/>
          <w:b/>
        </w:rPr>
        <w:t xml:space="preserve"> τα στοιχεία της εκπροσώπησης, αλλά και της εταιρικής/μετοχικής </w:t>
      </w:r>
      <w:r w:rsidRPr="00530CF3">
        <w:rPr>
          <w:rFonts w:cs="Calibri"/>
          <w:b/>
        </w:rPr>
        <w:t>σύνθεσης καθώς και της επωνυμίας ή/και νομικής μορφής της επιχείρησης (με διατήρηση του ίδιου ΑΦΜ), δεν έχουν τροποποιηθεί και είναι σύμφωνα με της υποβληθείσας αίτησης χρηματοδότησης και ισχύουσα εγκριτική απόφαση</w:t>
      </w:r>
      <w:r w:rsidRPr="00530CF3">
        <w:rPr>
          <w:rFonts w:cs="Calibri"/>
        </w:rPr>
        <w:t xml:space="preserve"> (εξαιρούνται οι ατομικές επιχειρήσεις). </w:t>
      </w:r>
    </w:p>
    <w:p w14:paraId="55ECD6FC" w14:textId="77777777" w:rsidR="00073D64" w:rsidRPr="00530CF3" w:rsidRDefault="00073D64" w:rsidP="00073D64">
      <w:pPr>
        <w:contextualSpacing/>
        <w:jc w:val="both"/>
        <w:rPr>
          <w:rFonts w:eastAsia="Arial" w:cs="Calibri"/>
          <w:u w:val="single"/>
        </w:rPr>
      </w:pPr>
      <w:r w:rsidRPr="00A758B0">
        <w:rPr>
          <w:rFonts w:eastAsia="Arial" w:cs="Calibri"/>
          <w:color w:val="000000"/>
        </w:rPr>
        <w:t xml:space="preserve">   </w:t>
      </w:r>
      <w:r w:rsidRPr="005256E0">
        <w:rPr>
          <w:rFonts w:eastAsia="Arial" w:cs="Calibri"/>
          <w:b/>
          <w:bCs/>
          <w:i/>
          <w:iCs/>
          <w:color w:val="0070C0"/>
        </w:rPr>
        <w:t xml:space="preserve">   Ή</w:t>
      </w:r>
      <w:r>
        <w:rPr>
          <w:rFonts w:eastAsia="Arial" w:cs="Calibri"/>
          <w:color w:val="000000"/>
        </w:rPr>
        <w:t xml:space="preserve"> </w:t>
      </w:r>
      <w:r w:rsidRPr="00A758B0">
        <w:rPr>
          <w:rFonts w:eastAsia="Arial" w:cs="Calibri"/>
          <w:color w:val="000000"/>
        </w:rPr>
        <w:t>Εφόσον</w:t>
      </w:r>
      <w:r w:rsidRPr="00A758B0">
        <w:rPr>
          <w:rFonts w:eastAsia="Arial" w:cs="Calibri"/>
        </w:rPr>
        <w:t xml:space="preserve"> έχει γίνει τροποποίηση </w:t>
      </w:r>
      <w:r w:rsidRPr="00530CF3">
        <w:rPr>
          <w:rFonts w:eastAsia="Arial" w:cs="Calibri"/>
        </w:rPr>
        <w:t>τότε αυτό δηλώνεται στην Υ.Δ. με αναφορά στα επισυναπτόμενά της ακόλουθα στοιχεία που πρέπει να υποβληθούν :</w:t>
      </w:r>
    </w:p>
    <w:p w14:paraId="7A006CD7" w14:textId="77777777" w:rsidR="00073D64" w:rsidRPr="00530CF3" w:rsidRDefault="00073D64" w:rsidP="00073D64">
      <w:pPr>
        <w:spacing w:line="276" w:lineRule="auto"/>
        <w:contextualSpacing/>
        <w:jc w:val="both"/>
        <w:rPr>
          <w:rFonts w:eastAsia="Arial" w:cs="Calibri"/>
        </w:rPr>
      </w:pPr>
      <w:r w:rsidRPr="00530CF3">
        <w:rPr>
          <w:rFonts w:eastAsia="Arial" w:cs="Calibri"/>
        </w:rPr>
        <w:t xml:space="preserve">-για την εκπροσώπηση: τελευταίο ισχύον Καταστατικό κατατεθειμένο στην αρμόδια υπηρεσία, Πιστοποιητικό/Βεβαίωση εκπροσώπησης Πρακτικό/Απόφαση ΓΣ, ανάλογα με τη νομική μορφή – (ΑΕ/ΝΕΠΑ/ΕΠΕ/ΙΚΕ) </w:t>
      </w:r>
    </w:p>
    <w:p w14:paraId="7D5C7880" w14:textId="77777777" w:rsidR="00073D64" w:rsidRPr="00530CF3" w:rsidRDefault="00073D64" w:rsidP="00073D64">
      <w:pPr>
        <w:spacing w:line="276" w:lineRule="auto"/>
        <w:contextualSpacing/>
        <w:jc w:val="both"/>
        <w:rPr>
          <w:rFonts w:eastAsia="Arial" w:cs="Calibri"/>
        </w:rPr>
      </w:pPr>
      <w:r w:rsidRPr="00530CF3">
        <w:rPr>
          <w:rFonts w:eastAsia="Arial" w:cs="Calibri"/>
        </w:rPr>
        <w:t>-για την</w:t>
      </w:r>
      <w:r w:rsidRPr="00530CF3">
        <w:rPr>
          <w:rFonts w:cs="Calibri"/>
        </w:rPr>
        <w:t xml:space="preserve"> εταιρική/μετοχική σύνθεση: τελευταίο ισχύον Καταστατικό κατατεθειμένο στην αρμόδια υπηρεσία, Φωτοτυπία του βιβλίου μετόχων με σφραγίδα της εταιρείας και υπογραφή από τον νόμιμο εκπρόσωπο ή πρακτικό Γ.Σ. με την ισχύουσα μετοχική σύνθεση, ανάλογα με τη νομική μορφή (ΑΕ/ΕΠΕ/ΙΚΕ/ΟΕ/ΕΕ/ΝΕΠΑ). </w:t>
      </w:r>
    </w:p>
    <w:p w14:paraId="5F87C534" w14:textId="77777777" w:rsidR="00073D64" w:rsidRPr="00530CF3" w:rsidRDefault="00073D64" w:rsidP="00073D64">
      <w:pPr>
        <w:spacing w:line="276" w:lineRule="auto"/>
        <w:contextualSpacing/>
        <w:jc w:val="both"/>
        <w:rPr>
          <w:rFonts w:cs="Calibri"/>
        </w:rPr>
      </w:pPr>
      <w:r w:rsidRPr="00530CF3">
        <w:rPr>
          <w:rFonts w:cs="Calibri"/>
        </w:rPr>
        <w:t>- για την επωνυμία ή/και νομική μορφή : τελευταίο ισχύον Καταστατικό κατατεθειμένο στην αρμόδια υπηρεσία,</w:t>
      </w:r>
    </w:p>
    <w:p w14:paraId="76A53BB9" w14:textId="77777777" w:rsidR="00073D64" w:rsidRPr="00530CF3" w:rsidRDefault="00073D64" w:rsidP="00073D64">
      <w:pPr>
        <w:spacing w:line="276" w:lineRule="auto"/>
        <w:contextualSpacing/>
        <w:jc w:val="both"/>
        <w:rPr>
          <w:rFonts w:eastAsia="Arial" w:cs="Calibri"/>
        </w:rPr>
      </w:pPr>
      <w:r w:rsidRPr="00530CF3">
        <w:rPr>
          <w:rFonts w:eastAsia="Arial" w:cs="Calibri"/>
          <w:b/>
          <w:bCs/>
        </w:rPr>
        <w:lastRenderedPageBreak/>
        <w:t>δ)</w:t>
      </w:r>
      <w:r w:rsidRPr="00530CF3">
        <w:rPr>
          <w:rFonts w:eastAsia="Arial" w:cs="Calibri"/>
        </w:rPr>
        <w:t xml:space="preserve"> Ότι Δεν έχει γίνει Μεταβολή της έδρας/τόπου υλοποίησης της επένδυσης στη Θεσσαλία </w:t>
      </w:r>
      <w:r w:rsidRPr="005256E0">
        <w:rPr>
          <w:rFonts w:eastAsia="Arial" w:cs="Calibri"/>
          <w:b/>
          <w:bCs/>
          <w:i/>
          <w:iCs/>
          <w:color w:val="0070C0"/>
        </w:rPr>
        <w:t>Ή</w:t>
      </w:r>
      <w:r w:rsidRPr="00530CF3">
        <w:rPr>
          <w:rFonts w:eastAsia="Arial" w:cs="Calibri"/>
        </w:rPr>
        <w:t xml:space="preserve"> εφόσον έγινε αποκλειστικά εντός περιφέρειας Θεσσαλίας, δηλώνεται στην Υ.Δ. και προσκομίζεται κατάλληλο επίσημο αποδεικτικό.</w:t>
      </w:r>
    </w:p>
    <w:p w14:paraId="3BF10E43" w14:textId="77777777" w:rsidR="00073D64" w:rsidRPr="00530CF3" w:rsidRDefault="00073D64" w:rsidP="00073D64">
      <w:pPr>
        <w:spacing w:line="276" w:lineRule="auto"/>
        <w:contextualSpacing/>
        <w:jc w:val="both"/>
        <w:rPr>
          <w:rFonts w:eastAsia="Arial" w:cs="Calibri"/>
        </w:rPr>
      </w:pPr>
      <w:r w:rsidRPr="00530CF3">
        <w:rPr>
          <w:rFonts w:eastAsia="Arial" w:cs="Calibri"/>
          <w:b/>
          <w:bCs/>
        </w:rPr>
        <w:t>ε)</w:t>
      </w:r>
      <w:r w:rsidRPr="00530CF3">
        <w:rPr>
          <w:rFonts w:eastAsia="Arial" w:cs="Calibri"/>
        </w:rPr>
        <w:t xml:space="preserve"> Η επιχείρηση αποδέχεται ανεπιφύλακτα οποιονδήποτε έλεγχο/διασταύρωση των στοιχείων που δηλώνει ή προσκομίζει.</w:t>
      </w:r>
    </w:p>
    <w:p w14:paraId="64429122" w14:textId="6915EED3" w:rsidR="00AD5C90" w:rsidRPr="007B0C5A" w:rsidRDefault="00E30F09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Ημερομηνία:      ……</w:t>
      </w:r>
      <w:r w:rsidR="00504C44">
        <w:rPr>
          <w:rFonts w:ascii="Arial" w:hAnsi="Arial" w:cs="Arial"/>
          <w:sz w:val="20"/>
          <w:szCs w:val="20"/>
        </w:rPr>
        <w:t>/..</w:t>
      </w:r>
      <w:r w:rsidRPr="007B0C5A">
        <w:rPr>
          <w:rFonts w:ascii="Arial" w:hAnsi="Arial" w:cs="Arial"/>
          <w:sz w:val="20"/>
          <w:szCs w:val="20"/>
        </w:rPr>
        <w:t>….</w:t>
      </w:r>
      <w:r w:rsidR="00504C44">
        <w:rPr>
          <w:rFonts w:ascii="Arial" w:hAnsi="Arial" w:cs="Arial"/>
          <w:sz w:val="20"/>
          <w:szCs w:val="20"/>
        </w:rPr>
        <w:t>/</w:t>
      </w:r>
      <w:r w:rsidRPr="007B0C5A">
        <w:rPr>
          <w:rFonts w:ascii="Arial" w:hAnsi="Arial" w:cs="Arial"/>
          <w:sz w:val="20"/>
          <w:szCs w:val="20"/>
        </w:rPr>
        <w:t>20</w:t>
      </w:r>
      <w:r w:rsidR="00504C44">
        <w:rPr>
          <w:rFonts w:ascii="Arial" w:hAnsi="Arial" w:cs="Arial"/>
          <w:sz w:val="20"/>
          <w:szCs w:val="20"/>
        </w:rPr>
        <w:t>2</w:t>
      </w:r>
      <w:r w:rsidR="00251113">
        <w:rPr>
          <w:rFonts w:ascii="Arial" w:hAnsi="Arial" w:cs="Arial"/>
          <w:sz w:val="20"/>
          <w:szCs w:val="20"/>
        </w:rPr>
        <w:t>2</w:t>
      </w:r>
    </w:p>
    <w:p w14:paraId="68C6A94E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</w:p>
    <w:p w14:paraId="2859FB04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Ο – Η Δηλ.</w:t>
      </w:r>
    </w:p>
    <w:p w14:paraId="4D0DEAEE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</w:p>
    <w:p w14:paraId="441F8C0B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(Υπογραφή)</w:t>
      </w:r>
    </w:p>
    <w:p w14:paraId="5365DBA7" w14:textId="77777777" w:rsidR="00AD5C90" w:rsidRPr="007B0C5A" w:rsidRDefault="00AD5C90" w:rsidP="003824AF">
      <w:pPr>
        <w:ind w:left="7920"/>
        <w:jc w:val="both"/>
        <w:rPr>
          <w:rFonts w:ascii="Arial" w:hAnsi="Arial" w:cs="Arial"/>
          <w:sz w:val="22"/>
        </w:rPr>
      </w:pPr>
    </w:p>
    <w:p w14:paraId="05A872A8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>(1)  Αναγράφεται από τον ενδιαφερόμενο πολίτη ή Αρχή ή η Υπηρεσία του δημόσιου τομέα, που απευθύνεται η αίτηση.</w:t>
      </w:r>
    </w:p>
    <w:p w14:paraId="2A435A78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 xml:space="preserve">(2)  Αναγράφεται ολογράφως. </w:t>
      </w:r>
    </w:p>
    <w:p w14:paraId="74F27359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4021A9" w14:textId="26CC3674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AF4A4BB" w14:textId="4255B952" w:rsidR="00A5711C" w:rsidRPr="006F36C3" w:rsidRDefault="00A5711C" w:rsidP="006F36C3">
      <w:pPr>
        <w:shd w:val="clear" w:color="auto" w:fill="FFFFFF" w:themeFill="background1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308A5">
        <w:rPr>
          <w:rFonts w:cstheme="minorHAnsi"/>
          <w:b/>
          <w:color w:val="0070C0"/>
          <w:sz w:val="20"/>
          <w:szCs w:val="20"/>
        </w:rPr>
        <w:t xml:space="preserve">Η Υ.Δ. θα είναι είτε με ψηφιακή υπογραφή νόμιμου εκπροσώπου Δικαιούχου μέσω </w:t>
      </w:r>
      <w:hyperlink r:id="rId9" w:history="1">
        <w:r w:rsidRPr="006308A5">
          <w:rPr>
            <w:rStyle w:val="-"/>
            <w:rFonts w:cstheme="minorHAnsi"/>
            <w:b/>
            <w:color w:val="0070C0"/>
            <w:sz w:val="20"/>
            <w:szCs w:val="20"/>
          </w:rPr>
          <w:t>www.gov.gr</w:t>
        </w:r>
      </w:hyperlink>
      <w:r w:rsidRPr="006308A5">
        <w:rPr>
          <w:rFonts w:cstheme="minorHAnsi"/>
          <w:b/>
          <w:color w:val="0070C0"/>
          <w:sz w:val="20"/>
          <w:szCs w:val="20"/>
        </w:rPr>
        <w:t xml:space="preserve"> και θα αναρτηθεί στο ΠΣΚΕ, είτε με χειρόγραφη υπογραφή νόμιμου εκπροσώπου και θεωρημένη για το γνήσιο της υπογραφής και θα αναρτηθεί στο ΠΣΚΕ αρχείο scan.</w:t>
      </w:r>
    </w:p>
    <w:sectPr w:rsidR="00A5711C" w:rsidRPr="006F36C3" w:rsidSect="006F36C3">
      <w:pgSz w:w="11907" w:h="16839" w:code="9"/>
      <w:pgMar w:top="397" w:right="851" w:bottom="680" w:left="1134" w:header="72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86AB" w14:textId="77777777" w:rsidR="00DD5135" w:rsidRDefault="00DD5135">
      <w:r>
        <w:separator/>
      </w:r>
    </w:p>
  </w:endnote>
  <w:endnote w:type="continuationSeparator" w:id="0">
    <w:p w14:paraId="331B9588" w14:textId="77777777" w:rsidR="00DD5135" w:rsidRDefault="00D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E65C" w14:textId="77777777" w:rsidR="00DD5135" w:rsidRDefault="00DD5135">
      <w:r>
        <w:separator/>
      </w:r>
    </w:p>
  </w:footnote>
  <w:footnote w:type="continuationSeparator" w:id="0">
    <w:p w14:paraId="064FAB16" w14:textId="77777777" w:rsidR="00DD5135" w:rsidRDefault="00DD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1C62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E2384C"/>
    <w:multiLevelType w:val="hybridMultilevel"/>
    <w:tmpl w:val="156646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DFB"/>
    <w:multiLevelType w:val="hybridMultilevel"/>
    <w:tmpl w:val="CE0404A2"/>
    <w:lvl w:ilvl="0" w:tplc="D2442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23B1"/>
    <w:multiLevelType w:val="hybridMultilevel"/>
    <w:tmpl w:val="F2A40142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6B237852"/>
    <w:multiLevelType w:val="hybridMultilevel"/>
    <w:tmpl w:val="6C74014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31771">
    <w:abstractNumId w:val="0"/>
  </w:num>
  <w:num w:numId="2" w16cid:durableId="1650088460">
    <w:abstractNumId w:val="1"/>
  </w:num>
  <w:num w:numId="3" w16cid:durableId="1777170350">
    <w:abstractNumId w:val="3"/>
  </w:num>
  <w:num w:numId="4" w16cid:durableId="798298556">
    <w:abstractNumId w:val="4"/>
  </w:num>
  <w:num w:numId="5" w16cid:durableId="20600863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C"/>
    <w:rsid w:val="00004F14"/>
    <w:rsid w:val="0001454B"/>
    <w:rsid w:val="00017610"/>
    <w:rsid w:val="00021068"/>
    <w:rsid w:val="00047223"/>
    <w:rsid w:val="00051BDE"/>
    <w:rsid w:val="00053A1E"/>
    <w:rsid w:val="0006632D"/>
    <w:rsid w:val="000673A8"/>
    <w:rsid w:val="00073D64"/>
    <w:rsid w:val="000922EA"/>
    <w:rsid w:val="000968C2"/>
    <w:rsid w:val="000A1E84"/>
    <w:rsid w:val="000A3AB5"/>
    <w:rsid w:val="000B5D2A"/>
    <w:rsid w:val="000D46AE"/>
    <w:rsid w:val="000E181F"/>
    <w:rsid w:val="000E68C5"/>
    <w:rsid w:val="000F21DA"/>
    <w:rsid w:val="001070F6"/>
    <w:rsid w:val="001203D6"/>
    <w:rsid w:val="00127491"/>
    <w:rsid w:val="00134B5C"/>
    <w:rsid w:val="0013698A"/>
    <w:rsid w:val="00136A01"/>
    <w:rsid w:val="00136FD5"/>
    <w:rsid w:val="001427D1"/>
    <w:rsid w:val="00145656"/>
    <w:rsid w:val="00146D2B"/>
    <w:rsid w:val="0015781E"/>
    <w:rsid w:val="00165437"/>
    <w:rsid w:val="00177B60"/>
    <w:rsid w:val="00180B6A"/>
    <w:rsid w:val="001869C0"/>
    <w:rsid w:val="00193812"/>
    <w:rsid w:val="0019577A"/>
    <w:rsid w:val="001A67F0"/>
    <w:rsid w:val="001A7200"/>
    <w:rsid w:val="001B2C1C"/>
    <w:rsid w:val="001D08B2"/>
    <w:rsid w:val="001D3254"/>
    <w:rsid w:val="001D481B"/>
    <w:rsid w:val="001D558D"/>
    <w:rsid w:val="001D70C7"/>
    <w:rsid w:val="001D7892"/>
    <w:rsid w:val="001E50E2"/>
    <w:rsid w:val="001F3372"/>
    <w:rsid w:val="002017C5"/>
    <w:rsid w:val="00206FBD"/>
    <w:rsid w:val="0020796E"/>
    <w:rsid w:val="002130C8"/>
    <w:rsid w:val="00241494"/>
    <w:rsid w:val="00245478"/>
    <w:rsid w:val="00251113"/>
    <w:rsid w:val="00251D9D"/>
    <w:rsid w:val="00253927"/>
    <w:rsid w:val="0025731F"/>
    <w:rsid w:val="00260B3F"/>
    <w:rsid w:val="002661F1"/>
    <w:rsid w:val="002826CE"/>
    <w:rsid w:val="00291E33"/>
    <w:rsid w:val="002A32FB"/>
    <w:rsid w:val="002A7BE3"/>
    <w:rsid w:val="002B2E00"/>
    <w:rsid w:val="002B57DD"/>
    <w:rsid w:val="002B59C6"/>
    <w:rsid w:val="002D2AFC"/>
    <w:rsid w:val="002D3245"/>
    <w:rsid w:val="002D53FC"/>
    <w:rsid w:val="002D5CDE"/>
    <w:rsid w:val="002E034B"/>
    <w:rsid w:val="002E0403"/>
    <w:rsid w:val="002E78A5"/>
    <w:rsid w:val="00302E0A"/>
    <w:rsid w:val="00305CEC"/>
    <w:rsid w:val="00306BD4"/>
    <w:rsid w:val="00311889"/>
    <w:rsid w:val="00314C35"/>
    <w:rsid w:val="00326B2B"/>
    <w:rsid w:val="00332B9C"/>
    <w:rsid w:val="0033642F"/>
    <w:rsid w:val="00344841"/>
    <w:rsid w:val="00346214"/>
    <w:rsid w:val="00347E1F"/>
    <w:rsid w:val="00350CB4"/>
    <w:rsid w:val="00370160"/>
    <w:rsid w:val="0037532E"/>
    <w:rsid w:val="003824AF"/>
    <w:rsid w:val="003867A7"/>
    <w:rsid w:val="00386F8B"/>
    <w:rsid w:val="00397831"/>
    <w:rsid w:val="003A5DB2"/>
    <w:rsid w:val="003B145E"/>
    <w:rsid w:val="003B4B03"/>
    <w:rsid w:val="003C4DF9"/>
    <w:rsid w:val="003D1195"/>
    <w:rsid w:val="003D5F36"/>
    <w:rsid w:val="003E791D"/>
    <w:rsid w:val="003F0E98"/>
    <w:rsid w:val="003F13EC"/>
    <w:rsid w:val="003F2AB6"/>
    <w:rsid w:val="00404C43"/>
    <w:rsid w:val="00406E20"/>
    <w:rsid w:val="004212FC"/>
    <w:rsid w:val="00425046"/>
    <w:rsid w:val="00425090"/>
    <w:rsid w:val="004301B5"/>
    <w:rsid w:val="00440327"/>
    <w:rsid w:val="00463081"/>
    <w:rsid w:val="0047000B"/>
    <w:rsid w:val="004718C4"/>
    <w:rsid w:val="0047423A"/>
    <w:rsid w:val="00481A5B"/>
    <w:rsid w:val="00483DF0"/>
    <w:rsid w:val="004843CB"/>
    <w:rsid w:val="00494ACD"/>
    <w:rsid w:val="004B433D"/>
    <w:rsid w:val="004C4993"/>
    <w:rsid w:val="004C62D9"/>
    <w:rsid w:val="004F12EC"/>
    <w:rsid w:val="004F1369"/>
    <w:rsid w:val="004F4485"/>
    <w:rsid w:val="004F4FED"/>
    <w:rsid w:val="00504C44"/>
    <w:rsid w:val="00510C9F"/>
    <w:rsid w:val="00512DD8"/>
    <w:rsid w:val="005155ED"/>
    <w:rsid w:val="00520F4D"/>
    <w:rsid w:val="00533197"/>
    <w:rsid w:val="00546012"/>
    <w:rsid w:val="00547E81"/>
    <w:rsid w:val="00550956"/>
    <w:rsid w:val="00551C71"/>
    <w:rsid w:val="00555DF1"/>
    <w:rsid w:val="00562E70"/>
    <w:rsid w:val="005725E6"/>
    <w:rsid w:val="00574F2B"/>
    <w:rsid w:val="00591798"/>
    <w:rsid w:val="00594D23"/>
    <w:rsid w:val="00596250"/>
    <w:rsid w:val="005A3B31"/>
    <w:rsid w:val="005A4A56"/>
    <w:rsid w:val="005A7EBD"/>
    <w:rsid w:val="005B4D65"/>
    <w:rsid w:val="005C5147"/>
    <w:rsid w:val="005D264A"/>
    <w:rsid w:val="005D2676"/>
    <w:rsid w:val="005F2030"/>
    <w:rsid w:val="005F3F9B"/>
    <w:rsid w:val="00604EF7"/>
    <w:rsid w:val="0060527C"/>
    <w:rsid w:val="00621203"/>
    <w:rsid w:val="0062395E"/>
    <w:rsid w:val="006242FA"/>
    <w:rsid w:val="00626BCB"/>
    <w:rsid w:val="006308A5"/>
    <w:rsid w:val="006337C2"/>
    <w:rsid w:val="00636D66"/>
    <w:rsid w:val="00637910"/>
    <w:rsid w:val="006406A8"/>
    <w:rsid w:val="006432F5"/>
    <w:rsid w:val="006437C9"/>
    <w:rsid w:val="00675022"/>
    <w:rsid w:val="0067666C"/>
    <w:rsid w:val="0068702B"/>
    <w:rsid w:val="006942AD"/>
    <w:rsid w:val="00696AE1"/>
    <w:rsid w:val="006A2031"/>
    <w:rsid w:val="006A4525"/>
    <w:rsid w:val="006B0CF8"/>
    <w:rsid w:val="006B22A6"/>
    <w:rsid w:val="006C7496"/>
    <w:rsid w:val="006E0357"/>
    <w:rsid w:val="006E3CC9"/>
    <w:rsid w:val="006E75FB"/>
    <w:rsid w:val="006E7676"/>
    <w:rsid w:val="006F0D5E"/>
    <w:rsid w:val="006F36C3"/>
    <w:rsid w:val="006F7AC8"/>
    <w:rsid w:val="00704258"/>
    <w:rsid w:val="007051B2"/>
    <w:rsid w:val="00706B23"/>
    <w:rsid w:val="007070F2"/>
    <w:rsid w:val="00710C79"/>
    <w:rsid w:val="00715B69"/>
    <w:rsid w:val="00716F23"/>
    <w:rsid w:val="007334C2"/>
    <w:rsid w:val="00734BA3"/>
    <w:rsid w:val="00753DAF"/>
    <w:rsid w:val="00755D1E"/>
    <w:rsid w:val="00756B1A"/>
    <w:rsid w:val="007711DD"/>
    <w:rsid w:val="00782887"/>
    <w:rsid w:val="00794FCF"/>
    <w:rsid w:val="007A1591"/>
    <w:rsid w:val="007A3215"/>
    <w:rsid w:val="007A4CF4"/>
    <w:rsid w:val="007A79CB"/>
    <w:rsid w:val="007B0C5A"/>
    <w:rsid w:val="007B0C85"/>
    <w:rsid w:val="007B6329"/>
    <w:rsid w:val="007C73D3"/>
    <w:rsid w:val="007C7920"/>
    <w:rsid w:val="007D6A2A"/>
    <w:rsid w:val="007E41FA"/>
    <w:rsid w:val="007E42B1"/>
    <w:rsid w:val="007F57A2"/>
    <w:rsid w:val="007F67F6"/>
    <w:rsid w:val="007F6AD1"/>
    <w:rsid w:val="007F7F5F"/>
    <w:rsid w:val="00803F92"/>
    <w:rsid w:val="008043B4"/>
    <w:rsid w:val="00814429"/>
    <w:rsid w:val="0081595B"/>
    <w:rsid w:val="00821EA5"/>
    <w:rsid w:val="008227CF"/>
    <w:rsid w:val="00822C0D"/>
    <w:rsid w:val="00833FE6"/>
    <w:rsid w:val="00853A81"/>
    <w:rsid w:val="008557B0"/>
    <w:rsid w:val="00865011"/>
    <w:rsid w:val="00881468"/>
    <w:rsid w:val="008845BC"/>
    <w:rsid w:val="008A03B0"/>
    <w:rsid w:val="008B6E47"/>
    <w:rsid w:val="008C52EC"/>
    <w:rsid w:val="008D51CD"/>
    <w:rsid w:val="008E2355"/>
    <w:rsid w:val="008E2388"/>
    <w:rsid w:val="008E29AF"/>
    <w:rsid w:val="008E6EA2"/>
    <w:rsid w:val="008E7248"/>
    <w:rsid w:val="008E7A12"/>
    <w:rsid w:val="0090282E"/>
    <w:rsid w:val="00904F4E"/>
    <w:rsid w:val="00907018"/>
    <w:rsid w:val="00910785"/>
    <w:rsid w:val="00933DFE"/>
    <w:rsid w:val="009342AA"/>
    <w:rsid w:val="00934B9F"/>
    <w:rsid w:val="00943EE2"/>
    <w:rsid w:val="00944C98"/>
    <w:rsid w:val="00946010"/>
    <w:rsid w:val="00952718"/>
    <w:rsid w:val="0095346E"/>
    <w:rsid w:val="0097031B"/>
    <w:rsid w:val="00974CF3"/>
    <w:rsid w:val="009801D6"/>
    <w:rsid w:val="0098792D"/>
    <w:rsid w:val="00987B23"/>
    <w:rsid w:val="00993486"/>
    <w:rsid w:val="009A1624"/>
    <w:rsid w:val="009A5A2F"/>
    <w:rsid w:val="009B11C8"/>
    <w:rsid w:val="009B12BB"/>
    <w:rsid w:val="009D67BA"/>
    <w:rsid w:val="009E4518"/>
    <w:rsid w:val="009F41A4"/>
    <w:rsid w:val="009F5748"/>
    <w:rsid w:val="00A05EE9"/>
    <w:rsid w:val="00A07138"/>
    <w:rsid w:val="00A1069F"/>
    <w:rsid w:val="00A14581"/>
    <w:rsid w:val="00A14A01"/>
    <w:rsid w:val="00A16776"/>
    <w:rsid w:val="00A17CA7"/>
    <w:rsid w:val="00A200C9"/>
    <w:rsid w:val="00A23BD3"/>
    <w:rsid w:val="00A2433B"/>
    <w:rsid w:val="00A34FE8"/>
    <w:rsid w:val="00A35469"/>
    <w:rsid w:val="00A50D3B"/>
    <w:rsid w:val="00A51B71"/>
    <w:rsid w:val="00A546D1"/>
    <w:rsid w:val="00A5711C"/>
    <w:rsid w:val="00A6177D"/>
    <w:rsid w:val="00A656C2"/>
    <w:rsid w:val="00A71647"/>
    <w:rsid w:val="00A753FA"/>
    <w:rsid w:val="00AB2B29"/>
    <w:rsid w:val="00AB301C"/>
    <w:rsid w:val="00AB5117"/>
    <w:rsid w:val="00AD32E9"/>
    <w:rsid w:val="00AD5C90"/>
    <w:rsid w:val="00AE572D"/>
    <w:rsid w:val="00AE5FB5"/>
    <w:rsid w:val="00AE60C6"/>
    <w:rsid w:val="00AF1202"/>
    <w:rsid w:val="00AF545F"/>
    <w:rsid w:val="00AF558B"/>
    <w:rsid w:val="00AF71A4"/>
    <w:rsid w:val="00B00939"/>
    <w:rsid w:val="00B029DB"/>
    <w:rsid w:val="00B11A8F"/>
    <w:rsid w:val="00B21DCF"/>
    <w:rsid w:val="00B27F80"/>
    <w:rsid w:val="00B3705C"/>
    <w:rsid w:val="00B37FF4"/>
    <w:rsid w:val="00B407CF"/>
    <w:rsid w:val="00B4406C"/>
    <w:rsid w:val="00B5469D"/>
    <w:rsid w:val="00B57E0A"/>
    <w:rsid w:val="00B62474"/>
    <w:rsid w:val="00B647BE"/>
    <w:rsid w:val="00B65E2C"/>
    <w:rsid w:val="00B87B98"/>
    <w:rsid w:val="00B9024A"/>
    <w:rsid w:val="00B96B76"/>
    <w:rsid w:val="00BA7E57"/>
    <w:rsid w:val="00BC5517"/>
    <w:rsid w:val="00BD5FA2"/>
    <w:rsid w:val="00BE351F"/>
    <w:rsid w:val="00BF10EE"/>
    <w:rsid w:val="00C01DD0"/>
    <w:rsid w:val="00C06938"/>
    <w:rsid w:val="00C154CE"/>
    <w:rsid w:val="00C33F58"/>
    <w:rsid w:val="00C466FD"/>
    <w:rsid w:val="00C56A79"/>
    <w:rsid w:val="00C62F41"/>
    <w:rsid w:val="00C67ED7"/>
    <w:rsid w:val="00C70C1D"/>
    <w:rsid w:val="00C93154"/>
    <w:rsid w:val="00C9324A"/>
    <w:rsid w:val="00CA615E"/>
    <w:rsid w:val="00CB7766"/>
    <w:rsid w:val="00CC12DA"/>
    <w:rsid w:val="00CC365C"/>
    <w:rsid w:val="00CC6A6F"/>
    <w:rsid w:val="00CD1882"/>
    <w:rsid w:val="00CD4199"/>
    <w:rsid w:val="00CD4B84"/>
    <w:rsid w:val="00CD5C37"/>
    <w:rsid w:val="00CD6E9C"/>
    <w:rsid w:val="00CD77A7"/>
    <w:rsid w:val="00CF0F80"/>
    <w:rsid w:val="00D02C9E"/>
    <w:rsid w:val="00D05120"/>
    <w:rsid w:val="00D17395"/>
    <w:rsid w:val="00D23BE0"/>
    <w:rsid w:val="00D32AD1"/>
    <w:rsid w:val="00D34534"/>
    <w:rsid w:val="00D351EF"/>
    <w:rsid w:val="00D353F1"/>
    <w:rsid w:val="00D371DF"/>
    <w:rsid w:val="00D40406"/>
    <w:rsid w:val="00D45C98"/>
    <w:rsid w:val="00D463A3"/>
    <w:rsid w:val="00D51553"/>
    <w:rsid w:val="00D61B03"/>
    <w:rsid w:val="00D6738B"/>
    <w:rsid w:val="00D67B38"/>
    <w:rsid w:val="00D76360"/>
    <w:rsid w:val="00D82C59"/>
    <w:rsid w:val="00D83513"/>
    <w:rsid w:val="00D83E7D"/>
    <w:rsid w:val="00D84C70"/>
    <w:rsid w:val="00D87D78"/>
    <w:rsid w:val="00D976E8"/>
    <w:rsid w:val="00DA68CB"/>
    <w:rsid w:val="00DB027D"/>
    <w:rsid w:val="00DB06E2"/>
    <w:rsid w:val="00DB5843"/>
    <w:rsid w:val="00DC0D38"/>
    <w:rsid w:val="00DC4763"/>
    <w:rsid w:val="00DD0517"/>
    <w:rsid w:val="00DD5135"/>
    <w:rsid w:val="00DD6F70"/>
    <w:rsid w:val="00DD7508"/>
    <w:rsid w:val="00DE5E7A"/>
    <w:rsid w:val="00DE7FFC"/>
    <w:rsid w:val="00DF13AB"/>
    <w:rsid w:val="00DF46A5"/>
    <w:rsid w:val="00E02CAB"/>
    <w:rsid w:val="00E0328A"/>
    <w:rsid w:val="00E16A9A"/>
    <w:rsid w:val="00E17BBC"/>
    <w:rsid w:val="00E24C55"/>
    <w:rsid w:val="00E264E6"/>
    <w:rsid w:val="00E30F09"/>
    <w:rsid w:val="00E346CC"/>
    <w:rsid w:val="00E34C82"/>
    <w:rsid w:val="00E3520A"/>
    <w:rsid w:val="00E3619D"/>
    <w:rsid w:val="00E459DE"/>
    <w:rsid w:val="00E601E6"/>
    <w:rsid w:val="00E6277E"/>
    <w:rsid w:val="00E70217"/>
    <w:rsid w:val="00E70B47"/>
    <w:rsid w:val="00E71952"/>
    <w:rsid w:val="00E77593"/>
    <w:rsid w:val="00E83CD9"/>
    <w:rsid w:val="00E87967"/>
    <w:rsid w:val="00E925A4"/>
    <w:rsid w:val="00E96D3B"/>
    <w:rsid w:val="00EA5117"/>
    <w:rsid w:val="00EA5482"/>
    <w:rsid w:val="00EB5924"/>
    <w:rsid w:val="00EC1FEF"/>
    <w:rsid w:val="00EC5F3A"/>
    <w:rsid w:val="00EC7FD2"/>
    <w:rsid w:val="00EE0891"/>
    <w:rsid w:val="00EE3078"/>
    <w:rsid w:val="00EF0E87"/>
    <w:rsid w:val="00EF2918"/>
    <w:rsid w:val="00EF7B59"/>
    <w:rsid w:val="00F028AF"/>
    <w:rsid w:val="00F06BAD"/>
    <w:rsid w:val="00F150CE"/>
    <w:rsid w:val="00F254D6"/>
    <w:rsid w:val="00F3329D"/>
    <w:rsid w:val="00F33413"/>
    <w:rsid w:val="00F3504A"/>
    <w:rsid w:val="00F35437"/>
    <w:rsid w:val="00F35AD8"/>
    <w:rsid w:val="00F36FFB"/>
    <w:rsid w:val="00F405D1"/>
    <w:rsid w:val="00F4220C"/>
    <w:rsid w:val="00F51B6F"/>
    <w:rsid w:val="00F52B91"/>
    <w:rsid w:val="00F545D7"/>
    <w:rsid w:val="00F74937"/>
    <w:rsid w:val="00F77220"/>
    <w:rsid w:val="00F823FA"/>
    <w:rsid w:val="00F85CC6"/>
    <w:rsid w:val="00F934E4"/>
    <w:rsid w:val="00FB1064"/>
    <w:rsid w:val="00FB3EE7"/>
    <w:rsid w:val="00FB6B3A"/>
    <w:rsid w:val="00FC19EB"/>
    <w:rsid w:val="00FC2738"/>
    <w:rsid w:val="00FE34FA"/>
    <w:rsid w:val="00FF0362"/>
    <w:rsid w:val="00FF189B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962C9"/>
  <w15:docId w15:val="{BAD998FD-B55B-45D1-A280-B8A161A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00" w:lineRule="exact"/>
      <w:jc w:val="center"/>
      <w:outlineLvl w:val="0"/>
    </w:pPr>
    <w:rPr>
      <w:rFonts w:ascii="Tahoma" w:hAnsi="Tahoma" w:cs="Tahoma"/>
      <w:b/>
      <w:position w:val="-2"/>
      <w:sz w:val="26"/>
      <w:szCs w:val="26"/>
    </w:rPr>
  </w:style>
  <w:style w:type="paragraph" w:styleId="20">
    <w:name w:val="heading 2"/>
    <w:basedOn w:val="a"/>
    <w:next w:val="a"/>
    <w:qFormat/>
    <w:pPr>
      <w:keepNext/>
      <w:tabs>
        <w:tab w:val="left" w:pos="0"/>
      </w:tabs>
      <w:ind w:left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00" w:lineRule="exact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left="112"/>
      <w:outlineLvl w:val="4"/>
    </w:pPr>
    <w:rPr>
      <w:b/>
      <w:bCs/>
      <w:szCs w:val="1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13"/>
      <w:jc w:val="center"/>
      <w:outlineLvl w:val="5"/>
    </w:pPr>
    <w:rPr>
      <w:b/>
      <w:bCs/>
      <w:szCs w:val="16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before="26" w:line="184" w:lineRule="exact"/>
      <w:ind w:right="655"/>
      <w:outlineLvl w:val="6"/>
    </w:pPr>
    <w:rPr>
      <w:b/>
      <w:bCs/>
      <w:szCs w:val="16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color w:val="3333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</w:style>
  <w:style w:type="paragraph" w:customStyle="1" w:styleId="Tomeas">
    <w:name w:val="Tomeas"/>
    <w:basedOn w:val="a"/>
    <w:pPr>
      <w:keepNext/>
      <w:keepLines/>
      <w:pageBreakBefore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eastAsia="MS Mincho" w:hAnsi="Arial"/>
      <w:b/>
      <w:sz w:val="28"/>
      <w:szCs w:val="20"/>
    </w:rPr>
  </w:style>
  <w:style w:type="paragraph" w:customStyle="1" w:styleId="DapanesTitle">
    <w:name w:val="DapanesTitle"/>
    <w:basedOn w:val="a"/>
    <w:pPr>
      <w:keepNext/>
      <w:keepLines/>
      <w:pageBreakBefore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Mincho" w:hAnsi="Arial"/>
      <w:b/>
      <w:szCs w:val="20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spacing w:line="200" w:lineRule="exact"/>
    </w:pPr>
    <w:rPr>
      <w:b/>
      <w:bCs/>
      <w:szCs w:val="20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91" w:right="658"/>
      <w:jc w:val="both"/>
    </w:pPr>
    <w:rPr>
      <w:b/>
      <w:bCs/>
    </w:rPr>
  </w:style>
  <w:style w:type="paragraph" w:styleId="a6">
    <w:name w:val="Body Text"/>
    <w:basedOn w:val="a"/>
    <w:link w:val="Char1"/>
    <w:pPr>
      <w:jc w:val="both"/>
    </w:pPr>
    <w:rPr>
      <w:b/>
      <w:bCs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spacing w:line="200" w:lineRule="exact"/>
      <w:jc w:val="center"/>
    </w:pPr>
    <w:rPr>
      <w:szCs w:val="20"/>
    </w:rPr>
  </w:style>
  <w:style w:type="paragraph" w:styleId="a7">
    <w:name w:val="footnote text"/>
    <w:basedOn w:val="a"/>
    <w:semiHidden/>
    <w:rPr>
      <w:rFonts w:eastAsia="MS Mincho"/>
      <w:sz w:val="20"/>
      <w:szCs w:val="20"/>
    </w:rPr>
  </w:style>
  <w:style w:type="paragraph" w:customStyle="1" w:styleId="error">
    <w:name w:val="error"/>
    <w:basedOn w:val="a"/>
    <w:rsid w:val="0006632D"/>
    <w:pPr>
      <w:spacing w:before="100" w:beforeAutospacing="1" w:after="100" w:afterAutospacing="1"/>
    </w:pPr>
    <w:rPr>
      <w:b/>
      <w:bCs/>
    </w:rPr>
  </w:style>
  <w:style w:type="table" w:styleId="a8">
    <w:name w:val="Table Grid"/>
    <w:basedOn w:val="a1"/>
    <w:rsid w:val="00A6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A32FB"/>
  </w:style>
  <w:style w:type="paragraph" w:styleId="aa">
    <w:name w:val="Body Text Indent"/>
    <w:basedOn w:val="a"/>
    <w:link w:val="Char2"/>
    <w:rsid w:val="00A51B71"/>
    <w:pPr>
      <w:spacing w:after="120"/>
      <w:ind w:left="283"/>
    </w:pPr>
    <w:rPr>
      <w:rFonts w:eastAsia="MS Mincho"/>
    </w:rPr>
  </w:style>
  <w:style w:type="character" w:customStyle="1" w:styleId="Char2">
    <w:name w:val="Σώμα κείμενου με εσοχή Char"/>
    <w:link w:val="aa"/>
    <w:rsid w:val="00A51B71"/>
    <w:rPr>
      <w:rFonts w:eastAsia="MS Mincho"/>
      <w:sz w:val="24"/>
      <w:szCs w:val="24"/>
      <w:lang w:val="el-GR" w:eastAsia="el-GR" w:bidi="ar-SA"/>
    </w:rPr>
  </w:style>
  <w:style w:type="paragraph" w:customStyle="1" w:styleId="Dapanes">
    <w:name w:val="Dapanes"/>
    <w:basedOn w:val="a"/>
    <w:rsid w:val="00A51B71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</w:rPr>
  </w:style>
  <w:style w:type="character" w:styleId="ab">
    <w:name w:val="Strong"/>
    <w:qFormat/>
    <w:rsid w:val="00A51B71"/>
    <w:rPr>
      <w:b/>
      <w:bCs/>
    </w:rPr>
  </w:style>
  <w:style w:type="character" w:customStyle="1" w:styleId="Char">
    <w:name w:val="Κεφαλίδα Char"/>
    <w:link w:val="a3"/>
    <w:rsid w:val="005A3B31"/>
    <w:rPr>
      <w:sz w:val="24"/>
      <w:szCs w:val="24"/>
      <w:lang w:val="el-GR" w:eastAsia="el-GR" w:bidi="ar-SA"/>
    </w:rPr>
  </w:style>
  <w:style w:type="character" w:customStyle="1" w:styleId="CharChar2">
    <w:name w:val="Char Char2"/>
    <w:basedOn w:val="a0"/>
    <w:semiHidden/>
    <w:rsid w:val="00C01DD0"/>
  </w:style>
  <w:style w:type="paragraph" w:styleId="2">
    <w:name w:val="List Bullet 2"/>
    <w:basedOn w:val="a"/>
    <w:rsid w:val="007F7F5F"/>
    <w:pPr>
      <w:numPr>
        <w:numId w:val="1"/>
      </w:numPr>
      <w:spacing w:before="160" w:line="280" w:lineRule="exact"/>
      <w:jc w:val="both"/>
    </w:pPr>
    <w:rPr>
      <w:rFonts w:ascii="Arial" w:hAnsi="Arial"/>
      <w:sz w:val="22"/>
      <w:szCs w:val="22"/>
      <w:lang w:eastAsia="en-US"/>
    </w:rPr>
  </w:style>
  <w:style w:type="character" w:customStyle="1" w:styleId="CharChar3">
    <w:name w:val="Char Char3"/>
    <w:rsid w:val="00311889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rsid w:val="00DF46A5"/>
    <w:rPr>
      <w:color w:val="0000FF"/>
      <w:u w:val="single"/>
    </w:rPr>
  </w:style>
  <w:style w:type="character" w:customStyle="1" w:styleId="Char0">
    <w:name w:val="Υποσέλιδο Char"/>
    <w:link w:val="a4"/>
    <w:rsid w:val="00260B3F"/>
    <w:rPr>
      <w:sz w:val="24"/>
      <w:szCs w:val="24"/>
    </w:rPr>
  </w:style>
  <w:style w:type="character" w:customStyle="1" w:styleId="Char1">
    <w:name w:val="Σώμα κειμένου Char"/>
    <w:link w:val="a6"/>
    <w:rsid w:val="00260B3F"/>
    <w:rPr>
      <w:b/>
      <w:bCs/>
      <w:sz w:val="24"/>
      <w:szCs w:val="24"/>
    </w:rPr>
  </w:style>
  <w:style w:type="paragraph" w:customStyle="1" w:styleId="Default">
    <w:name w:val="Default"/>
    <w:rsid w:val="006242F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c">
    <w:name w:val="footnote reference"/>
    <w:basedOn w:val="a0"/>
    <w:semiHidden/>
    <w:unhideWhenUsed/>
    <w:rsid w:val="009A5A2F"/>
    <w:rPr>
      <w:vertAlign w:val="superscript"/>
    </w:rPr>
  </w:style>
  <w:style w:type="paragraph" w:styleId="ad">
    <w:name w:val="List Paragraph"/>
    <w:aliases w:val="Bullet2,Bullet21,Bullet22,Bullet23,Bullet211,Bullet24,Bullet25,Bullet26,Bullet27,bl11,Bullet212,Bullet28,bl12,Bullet213,Bullet29,bl13,Bullet214,Bullet210,Bullet215,Γράφημα,Παράγραφος λίστας2"/>
    <w:basedOn w:val="a"/>
    <w:link w:val="Char3"/>
    <w:uiPriority w:val="34"/>
    <w:qFormat/>
    <w:rsid w:val="00943EE2"/>
    <w:pPr>
      <w:ind w:left="720"/>
      <w:contextualSpacing/>
    </w:pPr>
  </w:style>
  <w:style w:type="character" w:customStyle="1" w:styleId="Char3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d"/>
    <w:uiPriority w:val="34"/>
    <w:locked/>
    <w:rsid w:val="00A07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17DB-3A6B-4675-9C7B-773EC3C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ΑΝΤΑΓΩΝΙΣΤΙΚΟΤΗΤΑ ΚΑΙ ΕΠΙΧΕΙΡΗΜΑΤΙΚΟΤΗΤΑ</vt:lpstr>
      <vt:lpstr>ΑΝΤΑΓΩΝΙΣΤΙΚΟΤΗΤΑ ΚΑΙ ΕΠΙΧΕΙΡΗΜΑΤΙΚΟΤΗΤΑ</vt:lpstr>
    </vt:vector>
  </TitlesOfParts>
  <Company>ELANET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ΑΝΤΑΓΩΝΙΣΤΙΚΟΤΗΤΑ ΚΑΙ ΕΠΙΧΕΙΡΗΜΑΤΙΚΟΤΗΤΑ</dc:title>
  <dc:creator>ELANET</dc:creator>
  <cp:lastModifiedBy>Hara Gerodimou</cp:lastModifiedBy>
  <cp:revision>4</cp:revision>
  <cp:lastPrinted>2009-07-31T13:03:00Z</cp:lastPrinted>
  <dcterms:created xsi:type="dcterms:W3CDTF">2022-09-28T05:35:00Z</dcterms:created>
  <dcterms:modified xsi:type="dcterms:W3CDTF">2022-09-28T06:00:00Z</dcterms:modified>
</cp:coreProperties>
</file>